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AD642" w14:textId="77777777" w:rsidR="00A667BB" w:rsidRDefault="00A667BB"/>
    <w:p w14:paraId="000E24E1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1</w:t>
      </w:r>
    </w:p>
    <w:p w14:paraId="364AE2F3" w14:textId="77777777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6"/>
      </w:tblGrid>
      <w:tr w:rsidR="00A667BB" w:rsidRPr="00A667BB" w14:paraId="6E721F29" w14:textId="77777777" w:rsidTr="00A667BB">
        <w:trPr>
          <w:trHeight w:val="377"/>
        </w:trPr>
        <w:tc>
          <w:tcPr>
            <w:tcW w:w="4505" w:type="dxa"/>
          </w:tcPr>
          <w:p w14:paraId="04685C15" w14:textId="596DDF2E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06" w:type="dxa"/>
          </w:tcPr>
          <w:p w14:paraId="32A13B71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3A9F1024" w14:textId="77777777" w:rsidTr="00A667BB">
        <w:trPr>
          <w:trHeight w:val="362"/>
        </w:trPr>
        <w:tc>
          <w:tcPr>
            <w:tcW w:w="4505" w:type="dxa"/>
          </w:tcPr>
          <w:p w14:paraId="2B22622E" w14:textId="6717CD03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06" w:type="dxa"/>
          </w:tcPr>
          <w:p w14:paraId="611D42F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53180A8B" w14:textId="77777777" w:rsidTr="00A667BB">
        <w:trPr>
          <w:trHeight w:val="377"/>
        </w:trPr>
        <w:tc>
          <w:tcPr>
            <w:tcW w:w="4505" w:type="dxa"/>
          </w:tcPr>
          <w:p w14:paraId="033B0C13" w14:textId="1720DC1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06" w:type="dxa"/>
          </w:tcPr>
          <w:p w14:paraId="0B4AE3F6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A30855C" w14:textId="77777777" w:rsidTr="00A667BB">
        <w:trPr>
          <w:trHeight w:val="2218"/>
        </w:trPr>
        <w:tc>
          <w:tcPr>
            <w:tcW w:w="4505" w:type="dxa"/>
          </w:tcPr>
          <w:p w14:paraId="04AD1A62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5C594D7A" w14:textId="7FD9C544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06" w:type="dxa"/>
          </w:tcPr>
          <w:p w14:paraId="040F56BA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zajemal izvedbo GOI del pri obnovi, rekonstrukciji, sanaciji, adaptaciji ali prenovi objekta.</w:t>
            </w:r>
          </w:p>
          <w:p w14:paraId="2A1B370F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0EE2874E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68FE2DD0" w14:textId="711C1376" w:rsidR="00A667BB" w:rsidRP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58CD34CA" w14:textId="77777777" w:rsidTr="00A667BB">
        <w:trPr>
          <w:trHeight w:val="1101"/>
        </w:trPr>
        <w:tc>
          <w:tcPr>
            <w:tcW w:w="4505" w:type="dxa"/>
          </w:tcPr>
          <w:p w14:paraId="327923D7" w14:textId="06DFE0FA" w:rsidR="00A667BB" w:rsidRPr="006926B6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GOI DEL REFERENČNEGA POSLA</w:t>
            </w:r>
          </w:p>
        </w:tc>
        <w:tc>
          <w:tcPr>
            <w:tcW w:w="4506" w:type="dxa"/>
          </w:tcPr>
          <w:p w14:paraId="3BBEEB04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</w:t>
            </w:r>
          </w:p>
          <w:p w14:paraId="6C60CE0A" w14:textId="4AFAFFA0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>
              <w:rPr>
                <w:rFonts w:ascii="Century Gothic" w:hAnsi="Century Gothic"/>
                <w:color w:val="595959"/>
                <w:sz w:val="20"/>
              </w:rPr>
              <w:t xml:space="preserve">               </w:t>
            </w: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EUR brez DDV</w:t>
            </w:r>
          </w:p>
        </w:tc>
      </w:tr>
      <w:tr w:rsidR="00A667BB" w:rsidRPr="00A667BB" w14:paraId="72B7C323" w14:textId="77777777" w:rsidTr="00A667BB">
        <w:trPr>
          <w:trHeight w:val="739"/>
        </w:trPr>
        <w:tc>
          <w:tcPr>
            <w:tcW w:w="4505" w:type="dxa"/>
          </w:tcPr>
          <w:p w14:paraId="536F1D99" w14:textId="1E13B40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06" w:type="dxa"/>
          </w:tcPr>
          <w:p w14:paraId="68CF45D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57D9CBD7" w14:textId="77777777" w:rsidTr="00A667BB">
        <w:trPr>
          <w:trHeight w:val="1116"/>
        </w:trPr>
        <w:tc>
          <w:tcPr>
            <w:tcW w:w="4505" w:type="dxa"/>
          </w:tcPr>
          <w:p w14:paraId="0EC61B17" w14:textId="1966CF22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06" w:type="dxa"/>
          </w:tcPr>
          <w:p w14:paraId="34A2D75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4381EDE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610A011E" w14:textId="6A912E0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1191350D" w14:textId="77777777" w:rsidTr="00A667BB">
        <w:trPr>
          <w:trHeight w:val="1116"/>
        </w:trPr>
        <w:tc>
          <w:tcPr>
            <w:tcW w:w="4505" w:type="dxa"/>
          </w:tcPr>
          <w:p w14:paraId="21C7FD51" w14:textId="0AACE853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06" w:type="dxa"/>
          </w:tcPr>
          <w:p w14:paraId="104DBE7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164A783F" w14:textId="77777777" w:rsidR="00A667BB" w:rsidRDefault="00A667BB" w:rsidP="00A667BB"/>
    <w:p w14:paraId="6C2F5C14" w14:textId="408DB670" w:rsidR="00A667BB" w:rsidRDefault="00A667BB" w:rsidP="00A667BB">
      <w:pPr>
        <w:rPr>
          <w:rFonts w:ascii="Century Gothic" w:hAnsi="Century Gothic"/>
          <w:sz w:val="18"/>
        </w:rPr>
      </w:pPr>
      <w:r>
        <w:rPr>
          <w:rFonts w:ascii="Century Gothic" w:hAnsi="Century Gothic"/>
          <w:sz w:val="18"/>
        </w:rPr>
        <w:br w:type="page"/>
      </w:r>
    </w:p>
    <w:p w14:paraId="65A62886" w14:textId="77777777" w:rsidR="00A667BB" w:rsidRDefault="00A667BB" w:rsidP="00A667BB">
      <w:pPr>
        <w:rPr>
          <w:rFonts w:ascii="Century Gothic" w:hAnsi="Century Gothic"/>
          <w:sz w:val="18"/>
        </w:rPr>
      </w:pPr>
    </w:p>
    <w:p w14:paraId="222C8A15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2</w:t>
      </w:r>
    </w:p>
    <w:p w14:paraId="3EC02962" w14:textId="77777777" w:rsidR="00A667BB" w:rsidRP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6B7EE6B" w14:textId="3ABEA4AC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Opomba: Vsaj en referenčni posel mora izkazovati izvedbo realnočasne interakcije v obliki pogovora z avatarji zgodovinskih ali drugih osebnosti, podprte z umetno inteligenco v realnem času.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A667BB" w:rsidRPr="00A667BB" w14:paraId="5C6ADBF8" w14:textId="77777777" w:rsidTr="00A667BB">
        <w:tc>
          <w:tcPr>
            <w:tcW w:w="4531" w:type="dxa"/>
          </w:tcPr>
          <w:p w14:paraId="12AB4DF3" w14:textId="52437CAE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32" w:type="dxa"/>
          </w:tcPr>
          <w:p w14:paraId="306BABA5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0DA292F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10B77E0A" w14:textId="77777777" w:rsidTr="00A667BB">
        <w:tc>
          <w:tcPr>
            <w:tcW w:w="4531" w:type="dxa"/>
          </w:tcPr>
          <w:p w14:paraId="0A85A884" w14:textId="021304AB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32" w:type="dxa"/>
          </w:tcPr>
          <w:p w14:paraId="21FE393F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449E8740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3369C553" w14:textId="77777777" w:rsidTr="00A667BB">
        <w:tc>
          <w:tcPr>
            <w:tcW w:w="4531" w:type="dxa"/>
          </w:tcPr>
          <w:p w14:paraId="6A6B0CAA" w14:textId="2EA6C55A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32" w:type="dxa"/>
          </w:tcPr>
          <w:p w14:paraId="239511CE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7D1B717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E9F5A82" w14:textId="77777777" w:rsidTr="00A667BB">
        <w:tc>
          <w:tcPr>
            <w:tcW w:w="4531" w:type="dxa"/>
          </w:tcPr>
          <w:p w14:paraId="1409E74A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7BC3BE11" w14:textId="5AFABBCD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32" w:type="dxa"/>
          </w:tcPr>
          <w:p w14:paraId="613997D5" w14:textId="77777777" w:rsidR="00A667BB" w:rsidRDefault="00A667BB" w:rsidP="008703A0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s področja interpretacijskih centrov, multimedijskih postavitev ali izobraževalnih instalacij in aplikacij, izveden v kulturno pomembnem objektu (vsaj lokalnega pomena), ki vključuje razvoj in/ali izvedbo multimedijskih aplikacij ter nabavo, integracijo in konfiguracijo strojne in AV opreme (zasloni, projektorji, predvajalniki, računalniki, krmilniki, ozvočenje) ter povezavo s senzoriko in krmilnimi sistemi.</w:t>
            </w:r>
          </w:p>
          <w:p w14:paraId="2787E522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B228126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0B0E6EB4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463C32B4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4ACF4C58" w14:textId="77777777" w:rsidR="00A667BB" w:rsidRDefault="00A667BB" w:rsidP="008703A0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>
              <w:rPr>
                <w:rFonts w:ascii="Century Gothic" w:hAnsi="Century Gothic"/>
                <w:color w:val="595959"/>
                <w:sz w:val="20"/>
              </w:rPr>
              <w:t xml:space="preserve">Posel vključuje </w:t>
            </w:r>
            <w:r w:rsidRPr="00A667BB">
              <w:rPr>
                <w:rFonts w:ascii="Century Gothic" w:hAnsi="Century Gothic"/>
                <w:color w:val="595959"/>
                <w:sz w:val="20"/>
              </w:rPr>
              <w:t>izvedbo realnočasne interakcije v obliki pogovora z avatarji zgodovinskih ali drugih osebnosti, podprte z umetno inteligenco v realnem času</w:t>
            </w:r>
            <w:r>
              <w:rPr>
                <w:rFonts w:ascii="Century Gothic" w:hAnsi="Century Gothic"/>
                <w:color w:val="595959"/>
                <w:sz w:val="20"/>
              </w:rPr>
              <w:t>.</w:t>
            </w:r>
          </w:p>
          <w:p w14:paraId="3BBD74B3" w14:textId="77777777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2D58B3C6" w14:textId="6857EA96" w:rsidR="00A667BB" w:rsidRDefault="00A667BB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3E9BC23B" w14:textId="77777777" w:rsidR="00D45622" w:rsidRDefault="00D45622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0C400B13" w14:textId="77777777" w:rsidR="00D45622" w:rsidRDefault="00D45622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5A41564A" w14:textId="23A2E4DD" w:rsidR="00D45622" w:rsidRDefault="00D45622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D45622">
              <w:rPr>
                <w:rFonts w:ascii="Century Gothic" w:hAnsi="Century Gothic"/>
                <w:color w:val="595959"/>
                <w:sz w:val="20"/>
              </w:rPr>
              <w:t xml:space="preserve">vrednost storitev s področja umetne inteligence v okviru te reference </w:t>
            </w:r>
            <w:r>
              <w:rPr>
                <w:rFonts w:ascii="Century Gothic" w:hAnsi="Century Gothic"/>
                <w:color w:val="595959"/>
                <w:sz w:val="20"/>
              </w:rPr>
              <w:t xml:space="preserve">je znašala </w:t>
            </w:r>
            <w:r w:rsidRPr="00D45622">
              <w:rPr>
                <w:rFonts w:ascii="Century Gothic" w:hAnsi="Century Gothic"/>
                <w:color w:val="595959"/>
                <w:sz w:val="20"/>
              </w:rPr>
              <w:t>najmanj 40.000 EUR brez DDV</w:t>
            </w:r>
          </w:p>
          <w:p w14:paraId="66D7404C" w14:textId="77777777" w:rsidR="00D45622" w:rsidRDefault="00D45622" w:rsidP="00A667BB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  <w:p w14:paraId="0AB26526" w14:textId="77777777" w:rsidR="00D45622" w:rsidRDefault="00D45622" w:rsidP="00D45622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1F5F85DE" w14:textId="3A12B116" w:rsidR="00D45622" w:rsidRPr="00A667BB" w:rsidRDefault="00D45622" w:rsidP="00D45622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2F35844" w14:textId="77777777" w:rsidTr="00A667BB">
        <w:tc>
          <w:tcPr>
            <w:tcW w:w="4531" w:type="dxa"/>
          </w:tcPr>
          <w:p w14:paraId="3260044B" w14:textId="05D59231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REFERENČNEGA POSLA</w:t>
            </w:r>
          </w:p>
        </w:tc>
        <w:tc>
          <w:tcPr>
            <w:tcW w:w="4532" w:type="dxa"/>
          </w:tcPr>
          <w:p w14:paraId="25BBCCAA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  </w:t>
            </w:r>
          </w:p>
          <w:p w14:paraId="28918DA2" w14:textId="6146BF7B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>
              <w:rPr>
                <w:rFonts w:ascii="Century Gothic" w:hAnsi="Century Gothic"/>
                <w:color w:val="595959"/>
                <w:sz w:val="20"/>
              </w:rPr>
              <w:t xml:space="preserve">                                        </w:t>
            </w: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EUR brez DDV</w:t>
            </w:r>
          </w:p>
        </w:tc>
      </w:tr>
      <w:tr w:rsidR="00A667BB" w:rsidRPr="00A667BB" w14:paraId="2D3C3027" w14:textId="77777777" w:rsidTr="00A667BB">
        <w:tc>
          <w:tcPr>
            <w:tcW w:w="4531" w:type="dxa"/>
          </w:tcPr>
          <w:p w14:paraId="7C8E0F6D" w14:textId="6914885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32" w:type="dxa"/>
          </w:tcPr>
          <w:p w14:paraId="70F2C9FF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1914E936" w14:textId="77777777" w:rsidTr="00A667BB">
        <w:tc>
          <w:tcPr>
            <w:tcW w:w="4531" w:type="dxa"/>
          </w:tcPr>
          <w:p w14:paraId="79100D06" w14:textId="61CBF498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32" w:type="dxa"/>
          </w:tcPr>
          <w:p w14:paraId="3C5D9621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78ED5EFE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77D09C9B" w14:textId="45621C40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0EDF5ED2" w14:textId="77777777" w:rsidTr="00A667BB">
        <w:tc>
          <w:tcPr>
            <w:tcW w:w="4531" w:type="dxa"/>
          </w:tcPr>
          <w:p w14:paraId="44AF4AA3" w14:textId="2A454E8B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32" w:type="dxa"/>
          </w:tcPr>
          <w:p w14:paraId="1EE269B8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334AE4BC" w14:textId="77777777" w:rsidR="008703A0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13CF32DF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179CBB6F" w14:textId="14ED7ECE" w:rsidR="00A667BB" w:rsidRDefault="00A667BB" w:rsidP="00A667BB">
      <w:r>
        <w:br w:type="page"/>
      </w:r>
    </w:p>
    <w:p w14:paraId="461CC6BF" w14:textId="77777777" w:rsidR="00A667BB" w:rsidRDefault="00A667BB" w:rsidP="00A667BB"/>
    <w:p w14:paraId="5B466463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3</w:t>
      </w:r>
    </w:p>
    <w:p w14:paraId="50944D41" w14:textId="77777777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A667BB" w:rsidRPr="00A667BB" w14:paraId="1D7B3DB8" w14:textId="77777777" w:rsidTr="00A667BB">
        <w:tc>
          <w:tcPr>
            <w:tcW w:w="4531" w:type="dxa"/>
          </w:tcPr>
          <w:p w14:paraId="019013CA" w14:textId="0046AD8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32" w:type="dxa"/>
          </w:tcPr>
          <w:p w14:paraId="5C473033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0F53D0BB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571AE61" w14:textId="77777777" w:rsidTr="00A667BB">
        <w:tc>
          <w:tcPr>
            <w:tcW w:w="4531" w:type="dxa"/>
          </w:tcPr>
          <w:p w14:paraId="1BFB6D81" w14:textId="327C8F94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32" w:type="dxa"/>
          </w:tcPr>
          <w:p w14:paraId="4E9DFD6F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17A4B99E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0C969B49" w14:textId="77777777" w:rsidTr="00A667BB">
        <w:tc>
          <w:tcPr>
            <w:tcW w:w="4531" w:type="dxa"/>
          </w:tcPr>
          <w:p w14:paraId="153B79C3" w14:textId="6F9CF1B0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32" w:type="dxa"/>
          </w:tcPr>
          <w:p w14:paraId="741A440B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5BADBFF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32921DA1" w14:textId="77777777" w:rsidTr="00A667BB">
        <w:tc>
          <w:tcPr>
            <w:tcW w:w="4531" w:type="dxa"/>
          </w:tcPr>
          <w:p w14:paraId="1D2B6DD5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08CFE43D" w14:textId="26213B74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32" w:type="dxa"/>
          </w:tcPr>
          <w:p w14:paraId="7446749B" w14:textId="77777777" w:rsidR="00A667BB" w:rsidRPr="00A667BB" w:rsidRDefault="00A667BB" w:rsidP="006926B6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obsegal dobavo in/ali postavitev avdiovizualne, projekcijske, kino, razstavne, dogodkovne, multimedijske ali druge primerljive rešitve, pri čemer je posel vključeval tudi postavitev multimedijske opreme (npr. velikih zaslonov) v zunanje prizorišče.</w:t>
            </w:r>
          </w:p>
          <w:p w14:paraId="34280A56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A73ABCA" w14:textId="7F2153EA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</w:tc>
      </w:tr>
      <w:tr w:rsidR="00A667BB" w:rsidRPr="00A667BB" w14:paraId="6DF3B282" w14:textId="77777777" w:rsidTr="00A667BB">
        <w:tc>
          <w:tcPr>
            <w:tcW w:w="4531" w:type="dxa"/>
          </w:tcPr>
          <w:p w14:paraId="2A877AA3" w14:textId="151A7A0B" w:rsidR="00A667BB" w:rsidRPr="006926B6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REFERENČNEGA POSLA</w:t>
            </w:r>
          </w:p>
        </w:tc>
        <w:tc>
          <w:tcPr>
            <w:tcW w:w="4532" w:type="dxa"/>
          </w:tcPr>
          <w:p w14:paraId="35754679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   EUR brez DDV</w:t>
            </w:r>
          </w:p>
          <w:p w14:paraId="55CF9006" w14:textId="77777777" w:rsidR="006926B6" w:rsidRDefault="006926B6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2A788E31" w14:textId="4F9D71C1" w:rsidR="006926B6" w:rsidRPr="00A667BB" w:rsidRDefault="006926B6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0A03E8A0" w14:textId="77777777" w:rsidTr="00A667BB">
        <w:tc>
          <w:tcPr>
            <w:tcW w:w="4531" w:type="dxa"/>
          </w:tcPr>
          <w:p w14:paraId="391414B8" w14:textId="53C0257C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32" w:type="dxa"/>
          </w:tcPr>
          <w:p w14:paraId="612C72E5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26BBB79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4E2F1BB4" w14:textId="77777777" w:rsidTr="00A667BB">
        <w:tc>
          <w:tcPr>
            <w:tcW w:w="4531" w:type="dxa"/>
          </w:tcPr>
          <w:p w14:paraId="53000988" w14:textId="2D20F49A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32" w:type="dxa"/>
          </w:tcPr>
          <w:p w14:paraId="709148E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6D86517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437A8437" w14:textId="54F0C854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159F717D" w14:textId="77777777" w:rsidTr="00A667BB">
        <w:tc>
          <w:tcPr>
            <w:tcW w:w="4531" w:type="dxa"/>
          </w:tcPr>
          <w:p w14:paraId="58237BB5" w14:textId="20D1760B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32" w:type="dxa"/>
          </w:tcPr>
          <w:p w14:paraId="299E97AB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44DBED9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76265EE7" w14:textId="5BED351E" w:rsidR="00A667BB" w:rsidRDefault="00A667BB" w:rsidP="00A667BB">
      <w:r>
        <w:br w:type="page"/>
      </w:r>
    </w:p>
    <w:p w14:paraId="4160A6CD" w14:textId="77777777" w:rsidR="00A667BB" w:rsidRDefault="00A667BB" w:rsidP="00A667BB"/>
    <w:p w14:paraId="0F35CE5E" w14:textId="77777777" w:rsidR="00A667BB" w:rsidRDefault="00A667BB" w:rsidP="00A667BB">
      <w:pPr>
        <w:pStyle w:val="ListParagraph"/>
        <w:rPr>
          <w:rFonts w:ascii="Century Gothic" w:hAnsi="Century Gothic"/>
          <w:b/>
          <w:color w:val="7F7F7F"/>
          <w:sz w:val="28"/>
          <w:u w:val="single"/>
        </w:rPr>
      </w:pPr>
      <w:r w:rsidRPr="00A667BB">
        <w:rPr>
          <w:rFonts w:ascii="Century Gothic" w:hAnsi="Century Gothic"/>
          <w:b/>
          <w:color w:val="7F7F7F"/>
          <w:sz w:val="28"/>
          <w:u w:val="single"/>
        </w:rPr>
        <w:t>REFERENČNI POSLI GOSPODARSKEGA SUBJEKTA – SKLOP 4</w:t>
      </w:r>
    </w:p>
    <w:p w14:paraId="4BDC39D8" w14:textId="77777777" w:rsidR="00A667BB" w:rsidRDefault="00A667BB" w:rsidP="008703A0">
      <w:pPr>
        <w:jc w:val="both"/>
        <w:rPr>
          <w:rFonts w:ascii="Century Gothic" w:hAnsi="Century Gothic"/>
          <w:color w:val="7F7F7F"/>
          <w:sz w:val="18"/>
        </w:rPr>
      </w:pPr>
      <w:r w:rsidRPr="00A667BB">
        <w:rPr>
          <w:rFonts w:ascii="Century Gothic" w:hAnsi="Century Gothic"/>
          <w:color w:val="7F7F7F"/>
          <w:sz w:val="18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A667BB" w:rsidRPr="00A667BB" w14:paraId="128037E5" w14:textId="77777777" w:rsidTr="00A667BB">
        <w:tc>
          <w:tcPr>
            <w:tcW w:w="4531" w:type="dxa"/>
          </w:tcPr>
          <w:p w14:paraId="5A324A19" w14:textId="06F5E23A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IZVAJALEC REFERENČNEGA POSLA</w:t>
            </w:r>
          </w:p>
        </w:tc>
        <w:tc>
          <w:tcPr>
            <w:tcW w:w="4532" w:type="dxa"/>
          </w:tcPr>
          <w:p w14:paraId="1949A83E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65192F9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47CAAD2" w14:textId="77777777" w:rsidTr="00A667BB">
        <w:tc>
          <w:tcPr>
            <w:tcW w:w="4531" w:type="dxa"/>
          </w:tcPr>
          <w:p w14:paraId="5BED1312" w14:textId="21F4758F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NAROČNIK REFERENČNEGA POSLA</w:t>
            </w:r>
          </w:p>
        </w:tc>
        <w:tc>
          <w:tcPr>
            <w:tcW w:w="4532" w:type="dxa"/>
          </w:tcPr>
          <w:p w14:paraId="4C108359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3101934C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435EB14" w14:textId="77777777" w:rsidTr="00A667BB">
        <w:tc>
          <w:tcPr>
            <w:tcW w:w="4531" w:type="dxa"/>
          </w:tcPr>
          <w:p w14:paraId="5DB1F674" w14:textId="3A4EA20D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NAZIV POSLA</w:t>
            </w:r>
          </w:p>
        </w:tc>
        <w:tc>
          <w:tcPr>
            <w:tcW w:w="4532" w:type="dxa"/>
          </w:tcPr>
          <w:p w14:paraId="000DF603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0F48BAE0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33F549A" w14:textId="77777777" w:rsidTr="00A667BB">
        <w:tc>
          <w:tcPr>
            <w:tcW w:w="4531" w:type="dxa"/>
          </w:tcPr>
          <w:p w14:paraId="546F7C00" w14:textId="77777777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PREDMET / OPIS POSLA</w:t>
            </w:r>
          </w:p>
          <w:p w14:paraId="538857F3" w14:textId="53F4FEB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(obkrožite DA  /   NE)</w:t>
            </w:r>
          </w:p>
        </w:tc>
        <w:tc>
          <w:tcPr>
            <w:tcW w:w="4532" w:type="dxa"/>
          </w:tcPr>
          <w:p w14:paraId="18B2B432" w14:textId="77777777" w:rsidR="00A667BB" w:rsidRPr="00A667BB" w:rsidRDefault="00A667BB" w:rsidP="0080133A">
            <w:pPr>
              <w:jc w:val="both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Posel je obsegal izdelavo in postavitev zunanjih usmerjevalnih, informacijskih ali navigacijskih tabel oziroma stebričkov, vključno z oblikovanjem in pripravo informacijske vsebine ter digitalne/IT podpore (npr. interaktivne vsebine, QR kode, digitalna navigacija) za potrebe turizma, interpretacije naravne in kulturne dediščine ali rekreacije.</w:t>
            </w:r>
          </w:p>
          <w:p w14:paraId="11E5CFE1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C535FEA" w14:textId="77777777" w:rsidR="00A667BB" w:rsidRDefault="00A667BB" w:rsidP="0080133A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DA  /   NE</w:t>
            </w:r>
          </w:p>
          <w:p w14:paraId="30A2DE85" w14:textId="3864ADBA" w:rsidR="0080133A" w:rsidRPr="00A667BB" w:rsidRDefault="0080133A" w:rsidP="0080133A">
            <w:pPr>
              <w:jc w:val="center"/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6ACDAD1B" w14:textId="77777777" w:rsidTr="00A667BB">
        <w:tc>
          <w:tcPr>
            <w:tcW w:w="4531" w:type="dxa"/>
          </w:tcPr>
          <w:p w14:paraId="5F9D924D" w14:textId="09697AE3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POGODBENA VREDNOST REFERENČNEGA POSLA</w:t>
            </w:r>
          </w:p>
        </w:tc>
        <w:tc>
          <w:tcPr>
            <w:tcW w:w="4532" w:type="dxa"/>
          </w:tcPr>
          <w:p w14:paraId="7F8188AE" w14:textId="15B01B26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5D1AD2C4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                                     EUR brez DDV</w:t>
            </w:r>
          </w:p>
          <w:p w14:paraId="3B0285A4" w14:textId="0488646E" w:rsidR="0080133A" w:rsidRPr="00A667BB" w:rsidRDefault="0080133A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254D0CCC" w14:textId="77777777" w:rsidTr="00A667BB">
        <w:tc>
          <w:tcPr>
            <w:tcW w:w="4531" w:type="dxa"/>
          </w:tcPr>
          <w:p w14:paraId="6F76DE6A" w14:textId="0D6AEDC0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 xml:space="preserve">DATUM ZAKLJUČKA POSLA </w:t>
            </w:r>
          </w:p>
        </w:tc>
        <w:tc>
          <w:tcPr>
            <w:tcW w:w="4532" w:type="dxa"/>
          </w:tcPr>
          <w:p w14:paraId="3E3F8138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  <w:tr w:rsidR="00A667BB" w:rsidRPr="00A667BB" w14:paraId="706C5496" w14:textId="77777777" w:rsidTr="00A667BB">
        <w:tc>
          <w:tcPr>
            <w:tcW w:w="4531" w:type="dxa"/>
          </w:tcPr>
          <w:p w14:paraId="17F0C494" w14:textId="16AC9445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>
              <w:rPr>
                <w:rFonts w:ascii="Century Gothic" w:hAnsi="Century Gothic"/>
                <w:b/>
                <w:color w:val="595959"/>
                <w:sz w:val="20"/>
              </w:rPr>
              <w:t>OSEBA, KI POTRJUJE REFERENČNI POSEL</w:t>
            </w:r>
          </w:p>
        </w:tc>
        <w:tc>
          <w:tcPr>
            <w:tcW w:w="4532" w:type="dxa"/>
          </w:tcPr>
          <w:p w14:paraId="7A8D8B96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Naziv: </w:t>
            </w:r>
          </w:p>
          <w:p w14:paraId="280D942B" w14:textId="77777777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 xml:space="preserve">Tel: </w:t>
            </w:r>
          </w:p>
          <w:p w14:paraId="0AB22CC6" w14:textId="2BFA0C3D" w:rsidR="00A667BB" w:rsidRP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color w:val="595959"/>
                <w:sz w:val="20"/>
              </w:rPr>
              <w:t>E-mail:</w:t>
            </w:r>
          </w:p>
        </w:tc>
      </w:tr>
      <w:tr w:rsidR="00A667BB" w:rsidRPr="00A667BB" w14:paraId="5E67F774" w14:textId="77777777" w:rsidTr="00A667BB">
        <w:tc>
          <w:tcPr>
            <w:tcW w:w="4531" w:type="dxa"/>
          </w:tcPr>
          <w:p w14:paraId="61E68F37" w14:textId="558D055D" w:rsidR="00A667BB" w:rsidRPr="00A667BB" w:rsidRDefault="00A667BB" w:rsidP="00A667BB">
            <w:pPr>
              <w:rPr>
                <w:rFonts w:ascii="Century Gothic" w:hAnsi="Century Gothic"/>
                <w:b/>
                <w:color w:val="595959"/>
                <w:sz w:val="20"/>
              </w:rPr>
            </w:pPr>
            <w:r w:rsidRPr="00A667BB">
              <w:rPr>
                <w:rFonts w:ascii="Century Gothic" w:hAnsi="Century Gothic"/>
                <w:b/>
                <w:color w:val="595959"/>
                <w:sz w:val="20"/>
              </w:rPr>
              <w:t>PODPIS NAROČNIKA REFERENČNEGA POSLA</w:t>
            </w:r>
          </w:p>
        </w:tc>
        <w:tc>
          <w:tcPr>
            <w:tcW w:w="4532" w:type="dxa"/>
          </w:tcPr>
          <w:p w14:paraId="436CBF84" w14:textId="77777777" w:rsidR="00A667BB" w:rsidRDefault="00A667BB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  <w:p w14:paraId="6511293D" w14:textId="77777777" w:rsidR="008703A0" w:rsidRPr="00A667BB" w:rsidRDefault="008703A0" w:rsidP="00A667BB">
            <w:pPr>
              <w:rPr>
                <w:rFonts w:ascii="Century Gothic" w:hAnsi="Century Gothic"/>
                <w:color w:val="595959"/>
                <w:sz w:val="20"/>
              </w:rPr>
            </w:pPr>
          </w:p>
        </w:tc>
      </w:tr>
    </w:tbl>
    <w:p w14:paraId="361BB251" w14:textId="1E3AABC4" w:rsidR="00D465AD" w:rsidRPr="00A667BB" w:rsidRDefault="00D465AD" w:rsidP="00A667BB"/>
    <w:sectPr w:rsidR="00D465AD" w:rsidRPr="00A667BB" w:rsidSect="00A77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44702" w14:textId="77777777" w:rsidR="00004380" w:rsidRDefault="00004380" w:rsidP="00CC6058">
      <w:pPr>
        <w:spacing w:after="0" w:line="240" w:lineRule="auto"/>
      </w:pPr>
      <w:r>
        <w:separator/>
      </w:r>
    </w:p>
  </w:endnote>
  <w:endnote w:type="continuationSeparator" w:id="0">
    <w:p w14:paraId="30A16B24" w14:textId="77777777" w:rsidR="00004380" w:rsidRDefault="00004380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941EF" w14:textId="77777777" w:rsidR="00A667BB" w:rsidRDefault="00A667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9935" w14:textId="77777777" w:rsidR="00A667BB" w:rsidRDefault="00A667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DE8F" w14:textId="77777777" w:rsidR="00A667BB" w:rsidRDefault="00A66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73A68" w14:textId="77777777" w:rsidR="00004380" w:rsidRDefault="00004380" w:rsidP="00CC6058">
      <w:pPr>
        <w:spacing w:after="0" w:line="240" w:lineRule="auto"/>
      </w:pPr>
      <w:r>
        <w:separator/>
      </w:r>
    </w:p>
  </w:footnote>
  <w:footnote w:type="continuationSeparator" w:id="0">
    <w:p w14:paraId="37C939D8" w14:textId="77777777" w:rsidR="00004380" w:rsidRDefault="00004380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67D33" w14:textId="77777777" w:rsidR="00A667BB" w:rsidRDefault="00A667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Header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Header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Header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8703A0" w:rsidRDefault="00000000" w:rsidP="006538C7">
    <w:pPr>
      <w:pStyle w:val="NASLOV40ptGRAY"/>
      <w:spacing w:after="0"/>
      <w:jc w:val="right"/>
      <w:rPr>
        <w:color w:val="auto"/>
      </w:rPr>
    </w:pPr>
    <w:r w:rsidRPr="008703A0">
      <w:rPr>
        <w:rFonts w:ascii="Century Gothic" w:hAnsi="Century Gothic"/>
        <w:color w:val="auto"/>
        <w:sz w:val="20"/>
        <w:szCs w:val="24"/>
      </w:rPr>
      <w:t>OBR-REFERENČNI POSLI 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5BEB" w14:textId="77777777" w:rsidR="00A667BB" w:rsidRDefault="00A66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4AE"/>
    <w:multiLevelType w:val="hybridMultilevel"/>
    <w:tmpl w:val="4728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62D21"/>
    <w:multiLevelType w:val="hybridMultilevel"/>
    <w:tmpl w:val="472822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D5370"/>
    <w:multiLevelType w:val="hybridMultilevel"/>
    <w:tmpl w:val="472822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3"/>
  </w:num>
  <w:num w:numId="2" w16cid:durableId="1009067444">
    <w:abstractNumId w:val="2"/>
  </w:num>
  <w:num w:numId="3" w16cid:durableId="2117752121">
    <w:abstractNumId w:val="1"/>
  </w:num>
  <w:num w:numId="4" w16cid:durableId="181456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04380"/>
    <w:rsid w:val="0002173A"/>
    <w:rsid w:val="00053FD2"/>
    <w:rsid w:val="00181557"/>
    <w:rsid w:val="001D5DAC"/>
    <w:rsid w:val="001F16EC"/>
    <w:rsid w:val="001F452B"/>
    <w:rsid w:val="001F7CB0"/>
    <w:rsid w:val="00202EDA"/>
    <w:rsid w:val="00210CD0"/>
    <w:rsid w:val="002146A3"/>
    <w:rsid w:val="0022642D"/>
    <w:rsid w:val="0023687F"/>
    <w:rsid w:val="00270336"/>
    <w:rsid w:val="002909DC"/>
    <w:rsid w:val="002A3982"/>
    <w:rsid w:val="002D733B"/>
    <w:rsid w:val="00353EEC"/>
    <w:rsid w:val="00363770"/>
    <w:rsid w:val="003841E5"/>
    <w:rsid w:val="003B2EA1"/>
    <w:rsid w:val="003F10B4"/>
    <w:rsid w:val="003F7EAD"/>
    <w:rsid w:val="004F3919"/>
    <w:rsid w:val="005419FE"/>
    <w:rsid w:val="0055725B"/>
    <w:rsid w:val="005619BA"/>
    <w:rsid w:val="00572674"/>
    <w:rsid w:val="00576889"/>
    <w:rsid w:val="005916AC"/>
    <w:rsid w:val="00637E5D"/>
    <w:rsid w:val="00675CD1"/>
    <w:rsid w:val="006926B6"/>
    <w:rsid w:val="006E4A45"/>
    <w:rsid w:val="00787B6E"/>
    <w:rsid w:val="00800C47"/>
    <w:rsid w:val="0080133A"/>
    <w:rsid w:val="008531AD"/>
    <w:rsid w:val="008703A0"/>
    <w:rsid w:val="008C4411"/>
    <w:rsid w:val="008D623B"/>
    <w:rsid w:val="008E489E"/>
    <w:rsid w:val="008E5E40"/>
    <w:rsid w:val="00926974"/>
    <w:rsid w:val="00954A66"/>
    <w:rsid w:val="009B4C65"/>
    <w:rsid w:val="00A112A0"/>
    <w:rsid w:val="00A112BC"/>
    <w:rsid w:val="00A667BB"/>
    <w:rsid w:val="00A77309"/>
    <w:rsid w:val="00AC61F4"/>
    <w:rsid w:val="00AE2224"/>
    <w:rsid w:val="00B426A3"/>
    <w:rsid w:val="00B626A7"/>
    <w:rsid w:val="00B73B8F"/>
    <w:rsid w:val="00B85228"/>
    <w:rsid w:val="00B8688D"/>
    <w:rsid w:val="00B878A1"/>
    <w:rsid w:val="00B97481"/>
    <w:rsid w:val="00BB65C2"/>
    <w:rsid w:val="00BD34B6"/>
    <w:rsid w:val="00BF1C1C"/>
    <w:rsid w:val="00C048BC"/>
    <w:rsid w:val="00C249BC"/>
    <w:rsid w:val="00C87711"/>
    <w:rsid w:val="00C967DC"/>
    <w:rsid w:val="00CA365D"/>
    <w:rsid w:val="00CC6058"/>
    <w:rsid w:val="00CD2AB4"/>
    <w:rsid w:val="00CF2331"/>
    <w:rsid w:val="00D04FD7"/>
    <w:rsid w:val="00D13CB2"/>
    <w:rsid w:val="00D20296"/>
    <w:rsid w:val="00D34FC7"/>
    <w:rsid w:val="00D45622"/>
    <w:rsid w:val="00D465AD"/>
    <w:rsid w:val="00DD0D6B"/>
    <w:rsid w:val="00E50084"/>
    <w:rsid w:val="00EA17A6"/>
    <w:rsid w:val="00EA4BC2"/>
    <w:rsid w:val="00EB0783"/>
    <w:rsid w:val="00EB675E"/>
    <w:rsid w:val="00EF7AB3"/>
    <w:rsid w:val="00F00ABC"/>
    <w:rsid w:val="00F46FA4"/>
    <w:rsid w:val="00FA54F5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058"/>
  </w:style>
  <w:style w:type="paragraph" w:styleId="Footer">
    <w:name w:val="footer"/>
    <w:basedOn w:val="Normal"/>
    <w:link w:val="FooterChar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leGrid">
    <w:name w:val="Table Grid"/>
    <w:basedOn w:val="TableNormal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5CD1"/>
    <w:pPr>
      <w:ind w:left="720"/>
      <w:contextualSpacing/>
    </w:pPr>
  </w:style>
  <w:style w:type="paragraph" w:styleId="Revision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261778-35CE-4A04-9CF3-E211C784001D}">
  <we:reference id="wa200010453" version="1.0.0.1" store="en-US" storeType="OMEX"/>
  <we:alternateReferences>
    <we:reference id="wa200010453" version="1.0.0.1" store="" storeType="OMEX"/>
  </we:alternateReferences>
  <we:properties>
    <we:property name="claude.fileId" value="&quot;d0f0bdd9-ea39-40ae-a4ef-a2f091c1a07b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52</cp:revision>
  <cp:lastPrinted>2026-05-07T17:36:00Z</cp:lastPrinted>
  <dcterms:created xsi:type="dcterms:W3CDTF">2025-06-16T12:17:00Z</dcterms:created>
  <dcterms:modified xsi:type="dcterms:W3CDTF">2026-05-27T08:24:00Z</dcterms:modified>
</cp:coreProperties>
</file>